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BC" w:rsidRPr="009B15F7" w:rsidRDefault="00E96DBC" w:rsidP="009B15F7">
      <w:pPr>
        <w:pStyle w:val="a4"/>
        <w:ind w:firstLine="709"/>
        <w:contextualSpacing/>
        <w:jc w:val="center"/>
        <w:rPr>
          <w:rFonts w:ascii="Times New Roman" w:hAnsi="Times New Roman" w:cs="Times New Roman"/>
          <w:b/>
          <w:sz w:val="26"/>
          <w:szCs w:val="26"/>
        </w:rPr>
      </w:pPr>
      <w:r w:rsidRPr="009B15F7">
        <w:rPr>
          <w:rFonts w:ascii="Times New Roman" w:hAnsi="Times New Roman" w:cs="Times New Roman"/>
          <w:b/>
          <w:sz w:val="26"/>
          <w:szCs w:val="26"/>
        </w:rPr>
        <w:t>РОССИЙСКАЯ ФЕДЕРАЦИЯ</w:t>
      </w:r>
    </w:p>
    <w:p w:rsidR="00E96DBC" w:rsidRPr="009B15F7" w:rsidRDefault="00E96DBC" w:rsidP="009B15F7">
      <w:pPr>
        <w:pStyle w:val="a4"/>
        <w:ind w:firstLine="709"/>
        <w:contextualSpacing/>
        <w:jc w:val="center"/>
        <w:rPr>
          <w:rFonts w:ascii="Times New Roman" w:hAnsi="Times New Roman" w:cs="Times New Roman"/>
          <w:b/>
          <w:sz w:val="26"/>
          <w:szCs w:val="26"/>
        </w:rPr>
      </w:pPr>
      <w:r w:rsidRPr="009B15F7">
        <w:rPr>
          <w:rFonts w:ascii="Times New Roman" w:hAnsi="Times New Roman" w:cs="Times New Roman"/>
          <w:b/>
          <w:sz w:val="26"/>
          <w:szCs w:val="26"/>
        </w:rPr>
        <w:t>КЕМЕРОВСКАЯ ОБЛАСТЬ-КУЗБАСС</w:t>
      </w:r>
    </w:p>
    <w:p w:rsidR="00E96DBC" w:rsidRPr="009B15F7" w:rsidRDefault="00E96DBC" w:rsidP="009B15F7">
      <w:pPr>
        <w:pStyle w:val="a4"/>
        <w:ind w:firstLine="709"/>
        <w:contextualSpacing/>
        <w:jc w:val="center"/>
        <w:rPr>
          <w:rFonts w:ascii="Times New Roman" w:hAnsi="Times New Roman" w:cs="Times New Roman"/>
          <w:b/>
          <w:sz w:val="26"/>
          <w:szCs w:val="26"/>
        </w:rPr>
      </w:pPr>
      <w:r w:rsidRPr="009B15F7">
        <w:rPr>
          <w:rFonts w:ascii="Times New Roman" w:hAnsi="Times New Roman" w:cs="Times New Roman"/>
          <w:b/>
          <w:sz w:val="26"/>
          <w:szCs w:val="26"/>
        </w:rPr>
        <w:t>ТАШТАГОЛЬСКИЙ МУНИЦИПАЛЬНЫЙ РАЙОН</w:t>
      </w:r>
    </w:p>
    <w:p w:rsidR="00E96DBC" w:rsidRPr="009B15F7" w:rsidRDefault="00E96DBC" w:rsidP="009B15F7">
      <w:pPr>
        <w:pStyle w:val="a4"/>
        <w:ind w:firstLine="709"/>
        <w:contextualSpacing/>
        <w:jc w:val="center"/>
        <w:rPr>
          <w:rFonts w:ascii="Times New Roman" w:hAnsi="Times New Roman" w:cs="Times New Roman"/>
          <w:b/>
          <w:sz w:val="26"/>
          <w:szCs w:val="26"/>
        </w:rPr>
      </w:pPr>
    </w:p>
    <w:p w:rsidR="00E96DBC" w:rsidRPr="009B15F7" w:rsidRDefault="00E96DBC" w:rsidP="009B15F7">
      <w:pPr>
        <w:pStyle w:val="a4"/>
        <w:ind w:firstLine="709"/>
        <w:contextualSpacing/>
        <w:jc w:val="center"/>
        <w:rPr>
          <w:rFonts w:ascii="Times New Roman" w:hAnsi="Times New Roman" w:cs="Times New Roman"/>
          <w:b/>
          <w:sz w:val="26"/>
          <w:szCs w:val="26"/>
        </w:rPr>
      </w:pPr>
      <w:r w:rsidRPr="009B15F7">
        <w:rPr>
          <w:rFonts w:ascii="Times New Roman" w:hAnsi="Times New Roman" w:cs="Times New Roman"/>
          <w:b/>
          <w:sz w:val="26"/>
          <w:szCs w:val="26"/>
        </w:rPr>
        <w:t>ТЕМИРТАУСКОЕ ГОРОДСКОЕ ПОСЕЛЕНИЕ</w:t>
      </w:r>
    </w:p>
    <w:p w:rsidR="00E96DBC" w:rsidRPr="009B15F7" w:rsidRDefault="00E96DBC" w:rsidP="009B15F7">
      <w:pPr>
        <w:pStyle w:val="a4"/>
        <w:ind w:firstLine="709"/>
        <w:contextualSpacing/>
        <w:jc w:val="center"/>
        <w:rPr>
          <w:rFonts w:ascii="Times New Roman" w:hAnsi="Times New Roman" w:cs="Times New Roman"/>
          <w:b/>
          <w:sz w:val="26"/>
          <w:szCs w:val="26"/>
        </w:rPr>
      </w:pPr>
      <w:r w:rsidRPr="009B15F7">
        <w:rPr>
          <w:rFonts w:ascii="Times New Roman" w:hAnsi="Times New Roman" w:cs="Times New Roman"/>
          <w:b/>
          <w:sz w:val="26"/>
          <w:szCs w:val="26"/>
        </w:rPr>
        <w:t>АДМИНИСТРАЦИЯ ТЕМИРТАУСКОГО ГОРОДСКОГО ПОСЕЛЕНИЯ</w:t>
      </w:r>
    </w:p>
    <w:p w:rsidR="00E96DBC" w:rsidRPr="009B15F7" w:rsidRDefault="00E96DBC" w:rsidP="009B15F7">
      <w:pPr>
        <w:pStyle w:val="a4"/>
        <w:ind w:firstLine="709"/>
        <w:contextualSpacing/>
        <w:jc w:val="center"/>
        <w:rPr>
          <w:rFonts w:ascii="Times New Roman" w:hAnsi="Times New Roman" w:cs="Times New Roman"/>
          <w:sz w:val="26"/>
          <w:szCs w:val="26"/>
        </w:rPr>
      </w:pPr>
    </w:p>
    <w:p w:rsidR="00E96DBC" w:rsidRPr="009B15F7" w:rsidRDefault="00E96DBC" w:rsidP="009B15F7">
      <w:pPr>
        <w:autoSpaceDE w:val="0"/>
        <w:autoSpaceDN w:val="0"/>
        <w:adjustRightInd w:val="0"/>
        <w:ind w:firstLine="709"/>
        <w:contextualSpacing/>
        <w:jc w:val="center"/>
        <w:rPr>
          <w:b/>
          <w:sz w:val="26"/>
          <w:szCs w:val="26"/>
        </w:rPr>
      </w:pPr>
      <w:r w:rsidRPr="009B15F7">
        <w:rPr>
          <w:b/>
          <w:sz w:val="26"/>
          <w:szCs w:val="26"/>
        </w:rPr>
        <w:t>ПОСТАНОВЛЕНИЕ</w:t>
      </w:r>
    </w:p>
    <w:p w:rsidR="00E96DBC" w:rsidRPr="009B15F7" w:rsidRDefault="00E96DBC" w:rsidP="009B15F7">
      <w:pPr>
        <w:autoSpaceDE w:val="0"/>
        <w:autoSpaceDN w:val="0"/>
        <w:adjustRightInd w:val="0"/>
        <w:ind w:firstLine="709"/>
        <w:contextualSpacing/>
        <w:jc w:val="center"/>
        <w:rPr>
          <w:sz w:val="26"/>
          <w:szCs w:val="26"/>
        </w:rPr>
      </w:pPr>
    </w:p>
    <w:p w:rsidR="00E96DBC" w:rsidRPr="009B15F7" w:rsidRDefault="00E96DBC" w:rsidP="009B15F7">
      <w:pPr>
        <w:autoSpaceDE w:val="0"/>
        <w:autoSpaceDN w:val="0"/>
        <w:adjustRightInd w:val="0"/>
        <w:ind w:firstLine="709"/>
        <w:contextualSpacing/>
        <w:jc w:val="center"/>
        <w:rPr>
          <w:b/>
          <w:sz w:val="26"/>
          <w:szCs w:val="26"/>
        </w:rPr>
      </w:pPr>
      <w:r w:rsidRPr="009B15F7">
        <w:rPr>
          <w:b/>
          <w:sz w:val="26"/>
          <w:szCs w:val="26"/>
        </w:rPr>
        <w:t>от «</w:t>
      </w:r>
      <w:r w:rsidR="00464C9F">
        <w:rPr>
          <w:b/>
          <w:sz w:val="26"/>
          <w:szCs w:val="26"/>
        </w:rPr>
        <w:t>21</w:t>
      </w:r>
      <w:r w:rsidRPr="009B15F7">
        <w:rPr>
          <w:b/>
          <w:sz w:val="26"/>
          <w:szCs w:val="26"/>
        </w:rPr>
        <w:t xml:space="preserve">» </w:t>
      </w:r>
      <w:r w:rsidR="00464C9F">
        <w:rPr>
          <w:b/>
          <w:sz w:val="26"/>
          <w:szCs w:val="26"/>
        </w:rPr>
        <w:t xml:space="preserve"> марта </w:t>
      </w:r>
      <w:r w:rsidRPr="009B15F7">
        <w:rPr>
          <w:b/>
          <w:sz w:val="26"/>
          <w:szCs w:val="26"/>
        </w:rPr>
        <w:t>2024г. №</w:t>
      </w:r>
      <w:r w:rsidR="00464C9F">
        <w:rPr>
          <w:b/>
          <w:sz w:val="26"/>
          <w:szCs w:val="26"/>
        </w:rPr>
        <w:t xml:space="preserve"> 24</w:t>
      </w:r>
      <w:r w:rsidR="001F3037">
        <w:rPr>
          <w:b/>
          <w:sz w:val="26"/>
          <w:szCs w:val="26"/>
        </w:rPr>
        <w:t>-П</w:t>
      </w:r>
      <w:bookmarkStart w:id="0" w:name="_GoBack"/>
      <w:bookmarkEnd w:id="0"/>
    </w:p>
    <w:p w:rsidR="00E96DBC" w:rsidRPr="009B15F7" w:rsidRDefault="00E96DBC" w:rsidP="009B15F7">
      <w:pPr>
        <w:ind w:firstLine="709"/>
        <w:contextualSpacing/>
        <w:jc w:val="center"/>
        <w:rPr>
          <w:sz w:val="26"/>
          <w:szCs w:val="26"/>
        </w:rPr>
      </w:pPr>
    </w:p>
    <w:p w:rsidR="00E96DBC" w:rsidRPr="009B15F7" w:rsidRDefault="00E96DBC" w:rsidP="009B15F7">
      <w:pPr>
        <w:suppressLineNumbers/>
        <w:suppressAutoHyphens/>
        <w:ind w:firstLine="709"/>
        <w:contextualSpacing/>
        <w:jc w:val="center"/>
        <w:rPr>
          <w:b/>
          <w:sz w:val="26"/>
          <w:szCs w:val="26"/>
        </w:rPr>
      </w:pPr>
      <w:r w:rsidRPr="009B15F7">
        <w:rPr>
          <w:b/>
          <w:sz w:val="26"/>
          <w:szCs w:val="26"/>
        </w:rPr>
        <w:t>О внесении изменений в постановление администрации Темиртауского городского поселения от 07.06.2022г. № 36-п «</w:t>
      </w:r>
      <w:r w:rsidRPr="009B15F7">
        <w:rPr>
          <w:b/>
          <w:bCs/>
          <w:color w:val="000000"/>
          <w:sz w:val="26"/>
          <w:szCs w:val="26"/>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p w:rsidR="00E96DBC" w:rsidRPr="009B15F7" w:rsidRDefault="00E96DBC" w:rsidP="009B15F7">
      <w:pPr>
        <w:suppressLineNumbers/>
        <w:suppressAutoHyphens/>
        <w:ind w:firstLine="709"/>
        <w:contextualSpacing/>
        <w:jc w:val="center"/>
        <w:rPr>
          <w:b/>
          <w:sz w:val="26"/>
          <w:szCs w:val="26"/>
        </w:rPr>
      </w:pPr>
    </w:p>
    <w:p w:rsidR="00E96DBC" w:rsidRPr="009B15F7" w:rsidRDefault="00E96DBC" w:rsidP="009B15F7">
      <w:pPr>
        <w:ind w:firstLine="709"/>
        <w:contextualSpacing/>
        <w:jc w:val="both"/>
        <w:rPr>
          <w:sz w:val="26"/>
          <w:szCs w:val="26"/>
        </w:rPr>
      </w:pPr>
      <w:r w:rsidRPr="009B15F7">
        <w:rPr>
          <w:sz w:val="26"/>
          <w:szCs w:val="26"/>
        </w:rPr>
        <w:t xml:space="preserve">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w:t>
      </w:r>
      <w:r w:rsidRPr="009B15F7">
        <w:rPr>
          <w:color w:val="000000"/>
          <w:sz w:val="26"/>
          <w:szCs w:val="26"/>
        </w:rPr>
        <w:t>Земельным </w:t>
      </w:r>
      <w:hyperlink r:id="rId4" w:history="1">
        <w:r w:rsidRPr="009B15F7">
          <w:rPr>
            <w:color w:val="000000"/>
            <w:sz w:val="26"/>
            <w:szCs w:val="26"/>
          </w:rPr>
          <w:t>кодексом</w:t>
        </w:r>
      </w:hyperlink>
      <w:r w:rsidRPr="009B15F7">
        <w:rPr>
          <w:color w:val="000000"/>
          <w:sz w:val="26"/>
          <w:szCs w:val="26"/>
        </w:rPr>
        <w:t> Российской Федерации, Федеральным законом от 25.10.2001 </w:t>
      </w:r>
      <w:r w:rsidRPr="009B15F7">
        <w:rPr>
          <w:sz w:val="26"/>
          <w:szCs w:val="26"/>
        </w:rPr>
        <w:t>№ 137-ФЗ «</w:t>
      </w:r>
      <w:r w:rsidRPr="009B15F7">
        <w:rPr>
          <w:color w:val="000000"/>
          <w:sz w:val="26"/>
          <w:szCs w:val="26"/>
        </w:rPr>
        <w:t>О введении в действие </w:t>
      </w:r>
      <w:hyperlink r:id="rId5" w:tgtFrame="_blank" w:history="1">
        <w:r w:rsidRPr="009B15F7">
          <w:rPr>
            <w:sz w:val="26"/>
            <w:szCs w:val="26"/>
          </w:rPr>
          <w:t>Земельного кодекса Российской Федерации</w:t>
        </w:r>
      </w:hyperlink>
      <w:r w:rsidRPr="009B15F7">
        <w:rPr>
          <w:sz w:val="26"/>
          <w:szCs w:val="26"/>
        </w:rPr>
        <w:t xml:space="preserve">», Уставом муниципального образования «Темиртауское городское поселение </w:t>
      </w:r>
      <w:proofErr w:type="spellStart"/>
      <w:r w:rsidRPr="009B15F7">
        <w:rPr>
          <w:sz w:val="26"/>
          <w:szCs w:val="26"/>
        </w:rPr>
        <w:t>Таштагольского</w:t>
      </w:r>
      <w:proofErr w:type="spellEnd"/>
      <w:r w:rsidRPr="009B15F7">
        <w:rPr>
          <w:sz w:val="26"/>
          <w:szCs w:val="26"/>
        </w:rPr>
        <w:t xml:space="preserve"> муниципального района Кемеровской области - Кузбасса», Администрация Темиртауского городского поселения</w:t>
      </w:r>
    </w:p>
    <w:p w:rsidR="00E96DBC" w:rsidRPr="009B15F7" w:rsidRDefault="00E96DBC" w:rsidP="009B15F7">
      <w:pPr>
        <w:pStyle w:val="a5"/>
        <w:spacing w:before="0" w:beforeAutospacing="0" w:after="0" w:afterAutospacing="0"/>
        <w:ind w:firstLine="709"/>
        <w:contextualSpacing/>
        <w:rPr>
          <w:sz w:val="26"/>
          <w:szCs w:val="26"/>
        </w:rPr>
      </w:pPr>
    </w:p>
    <w:p w:rsidR="00E96DBC" w:rsidRPr="009B15F7" w:rsidRDefault="00E96DBC" w:rsidP="009B15F7">
      <w:pPr>
        <w:pStyle w:val="a5"/>
        <w:spacing w:before="0" w:beforeAutospacing="0" w:after="0" w:afterAutospacing="0"/>
        <w:ind w:firstLine="709"/>
        <w:contextualSpacing/>
        <w:jc w:val="center"/>
        <w:rPr>
          <w:b/>
          <w:sz w:val="26"/>
          <w:szCs w:val="26"/>
        </w:rPr>
      </w:pPr>
      <w:r w:rsidRPr="009B15F7">
        <w:rPr>
          <w:b/>
          <w:sz w:val="26"/>
          <w:szCs w:val="26"/>
        </w:rPr>
        <w:t>ПОСТАНОВИЛА:</w:t>
      </w:r>
    </w:p>
    <w:p w:rsidR="00E96DBC" w:rsidRPr="009B15F7" w:rsidRDefault="00E96DBC" w:rsidP="009B15F7">
      <w:pPr>
        <w:pStyle w:val="a5"/>
        <w:spacing w:before="0" w:beforeAutospacing="0" w:after="0" w:afterAutospacing="0"/>
        <w:ind w:firstLine="709"/>
        <w:contextualSpacing/>
        <w:rPr>
          <w:sz w:val="26"/>
          <w:szCs w:val="26"/>
        </w:rPr>
      </w:pPr>
    </w:p>
    <w:p w:rsidR="00E96DBC" w:rsidRPr="009B15F7" w:rsidRDefault="00E96DBC" w:rsidP="009B15F7">
      <w:pPr>
        <w:suppressLineNumbers/>
        <w:suppressAutoHyphens/>
        <w:ind w:firstLine="709"/>
        <w:contextualSpacing/>
        <w:jc w:val="both"/>
        <w:rPr>
          <w:bCs/>
          <w:color w:val="000000"/>
          <w:sz w:val="26"/>
          <w:szCs w:val="26"/>
        </w:rPr>
      </w:pPr>
      <w:r w:rsidRPr="009B15F7">
        <w:rPr>
          <w:sz w:val="26"/>
          <w:szCs w:val="26"/>
        </w:rPr>
        <w:t>1. Внести в постановление администрации Темиртауского городского поселения от 07.06.2022г. № 36-п «</w:t>
      </w:r>
      <w:r w:rsidRPr="009B15F7">
        <w:rPr>
          <w:bCs/>
          <w:color w:val="000000"/>
          <w:sz w:val="26"/>
          <w:szCs w:val="26"/>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 следующие изменения:</w:t>
      </w:r>
    </w:p>
    <w:p w:rsidR="00E96DBC" w:rsidRPr="009B15F7" w:rsidRDefault="00E96DBC" w:rsidP="009B15F7">
      <w:pPr>
        <w:suppressLineNumbers/>
        <w:suppressAutoHyphens/>
        <w:ind w:firstLine="709"/>
        <w:contextualSpacing/>
        <w:jc w:val="both"/>
        <w:rPr>
          <w:sz w:val="26"/>
          <w:szCs w:val="26"/>
        </w:rPr>
      </w:pPr>
      <w:r w:rsidRPr="009B15F7">
        <w:rPr>
          <w:sz w:val="26"/>
          <w:szCs w:val="26"/>
        </w:rPr>
        <w:t xml:space="preserve">1.1. Подпункт 2 пункта 1.5.1. раздела </w:t>
      </w:r>
      <w:r w:rsidR="009B15F7">
        <w:rPr>
          <w:sz w:val="26"/>
          <w:szCs w:val="26"/>
        </w:rPr>
        <w:t>1.</w:t>
      </w:r>
      <w:r w:rsidRPr="009B15F7">
        <w:rPr>
          <w:sz w:val="26"/>
          <w:szCs w:val="26"/>
        </w:rPr>
        <w:t xml:space="preserve"> Общие положения, изложить в следу</w:t>
      </w:r>
      <w:r w:rsidR="0042629D" w:rsidRPr="009B15F7">
        <w:rPr>
          <w:sz w:val="26"/>
          <w:szCs w:val="26"/>
        </w:rPr>
        <w:t>ющей редакции:</w:t>
      </w:r>
    </w:p>
    <w:p w:rsidR="0042629D" w:rsidRPr="009B15F7" w:rsidRDefault="0042629D" w:rsidP="009B15F7">
      <w:pPr>
        <w:pStyle w:val="a5"/>
        <w:shd w:val="clear" w:color="auto" w:fill="FFFFFF"/>
        <w:spacing w:before="0" w:beforeAutospacing="0" w:after="0" w:afterAutospacing="0"/>
        <w:ind w:firstLine="540"/>
        <w:contextualSpacing/>
        <w:rPr>
          <w:color w:val="000000"/>
          <w:sz w:val="26"/>
          <w:szCs w:val="26"/>
        </w:rPr>
      </w:pPr>
      <w:r w:rsidRPr="009B15F7">
        <w:rPr>
          <w:sz w:val="26"/>
          <w:szCs w:val="26"/>
        </w:rPr>
        <w:t>«</w:t>
      </w:r>
      <w:r w:rsidRPr="009B15F7">
        <w:rPr>
          <w:color w:val="000000"/>
          <w:sz w:val="26"/>
          <w:szCs w:val="26"/>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42629D" w:rsidRPr="009B15F7" w:rsidRDefault="0042629D" w:rsidP="009B15F7">
      <w:pPr>
        <w:shd w:val="clear" w:color="auto" w:fill="FFFFFF"/>
        <w:ind w:firstLine="540"/>
        <w:contextualSpacing/>
        <w:jc w:val="both"/>
        <w:rPr>
          <w:color w:val="000000"/>
          <w:sz w:val="26"/>
          <w:szCs w:val="26"/>
        </w:rPr>
      </w:pPr>
      <w:r w:rsidRPr="0042629D">
        <w:rPr>
          <w:color w:val="000000"/>
          <w:sz w:val="26"/>
          <w:szCs w:val="26"/>
        </w:rPr>
        <w:lastRenderedPageBreak/>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w:t>
      </w:r>
      <w:r w:rsidRPr="009B15F7">
        <w:rPr>
          <w:color w:val="000000"/>
          <w:sz w:val="26"/>
          <w:szCs w:val="26"/>
        </w:rPr>
        <w:t>тами капитального строительства»;</w:t>
      </w:r>
    </w:p>
    <w:p w:rsidR="00EC62FB" w:rsidRPr="0042629D" w:rsidRDefault="00EC62FB" w:rsidP="009B15F7">
      <w:pPr>
        <w:shd w:val="clear" w:color="auto" w:fill="FFFFFF"/>
        <w:ind w:firstLine="540"/>
        <w:contextualSpacing/>
        <w:jc w:val="both"/>
        <w:rPr>
          <w:color w:val="000000"/>
          <w:sz w:val="26"/>
          <w:szCs w:val="26"/>
        </w:rPr>
      </w:pPr>
      <w:r w:rsidRPr="009B15F7">
        <w:rPr>
          <w:color w:val="000000"/>
          <w:sz w:val="26"/>
          <w:szCs w:val="26"/>
        </w:rPr>
        <w:t xml:space="preserve">1.2. </w:t>
      </w:r>
      <w:r w:rsidRPr="009B15F7">
        <w:rPr>
          <w:sz w:val="26"/>
          <w:szCs w:val="26"/>
        </w:rPr>
        <w:t xml:space="preserve">Подпункт 4 пункта 1.7. раздела </w:t>
      </w:r>
      <w:r w:rsidR="009B15F7">
        <w:rPr>
          <w:sz w:val="26"/>
          <w:szCs w:val="26"/>
        </w:rPr>
        <w:t>1.</w:t>
      </w:r>
      <w:r w:rsidRPr="009B15F7">
        <w:rPr>
          <w:sz w:val="26"/>
          <w:szCs w:val="26"/>
        </w:rPr>
        <w:t xml:space="preserve"> Общие положения, изложить в следующей редакции:</w:t>
      </w:r>
    </w:p>
    <w:p w:rsidR="00EC62FB" w:rsidRPr="009B15F7" w:rsidRDefault="00EC62FB" w:rsidP="009B15F7">
      <w:pPr>
        <w:ind w:firstLine="540"/>
        <w:contextualSpacing/>
        <w:jc w:val="both"/>
        <w:rPr>
          <w:color w:val="000000"/>
          <w:sz w:val="26"/>
          <w:szCs w:val="26"/>
        </w:rPr>
      </w:pPr>
      <w:r w:rsidRPr="009B15F7">
        <w:rPr>
          <w:sz w:val="26"/>
          <w:szCs w:val="26"/>
        </w:rPr>
        <w:t>«</w:t>
      </w:r>
      <w:r w:rsidRPr="009B15F7">
        <w:rPr>
          <w:color w:val="000000"/>
          <w:sz w:val="26"/>
          <w:szCs w:val="26"/>
        </w:rPr>
        <w:t>4) связанные с созданием и использованием гражданами и юридическими лицами гаражей:</w:t>
      </w:r>
    </w:p>
    <w:p w:rsidR="00EC62FB" w:rsidRPr="009B15F7" w:rsidRDefault="00EC62FB" w:rsidP="009B15F7">
      <w:pPr>
        <w:ind w:firstLine="540"/>
        <w:contextualSpacing/>
        <w:jc w:val="both"/>
        <w:rPr>
          <w:color w:val="000000"/>
          <w:sz w:val="26"/>
          <w:szCs w:val="26"/>
        </w:rPr>
      </w:pPr>
      <w:r w:rsidRPr="009B15F7">
        <w:rPr>
          <w:color w:val="000000"/>
          <w:sz w:val="26"/>
          <w:szCs w:val="26"/>
        </w:rPr>
        <w:t xml:space="preserve">- </w:t>
      </w:r>
      <w:r w:rsidRPr="009B15F7">
        <w:rPr>
          <w:color w:val="000000"/>
          <w:sz w:val="26"/>
          <w:szCs w:val="26"/>
          <w:shd w:val="clear" w:color="auto" w:fill="FFFFFF"/>
        </w:rPr>
        <w:t>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осуществления предпринимательской деятельности по оказанию услуг по ремонту, техническому обслуживанию и мойке транспортных средств</w:t>
      </w:r>
      <w:r w:rsidRPr="009B15F7">
        <w:rPr>
          <w:color w:val="000000"/>
          <w:sz w:val="26"/>
          <w:szCs w:val="26"/>
        </w:rPr>
        <w:t>;</w:t>
      </w:r>
    </w:p>
    <w:p w:rsidR="00EC62FB" w:rsidRPr="009B15F7" w:rsidRDefault="00EC62FB" w:rsidP="009B15F7">
      <w:pPr>
        <w:ind w:firstLine="540"/>
        <w:contextualSpacing/>
        <w:jc w:val="both"/>
        <w:rPr>
          <w:color w:val="000000"/>
          <w:sz w:val="26"/>
          <w:szCs w:val="26"/>
        </w:rPr>
      </w:pPr>
      <w:r w:rsidRPr="009B15F7">
        <w:rPr>
          <w:color w:val="000000"/>
          <w:sz w:val="26"/>
          <w:szCs w:val="26"/>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EC62FB" w:rsidRPr="009B15F7" w:rsidRDefault="00EC62FB" w:rsidP="009B15F7">
      <w:pPr>
        <w:ind w:firstLine="540"/>
        <w:contextualSpacing/>
        <w:jc w:val="both"/>
        <w:rPr>
          <w:color w:val="000000"/>
          <w:sz w:val="26"/>
          <w:szCs w:val="26"/>
        </w:rPr>
      </w:pPr>
      <w:r w:rsidRPr="009B15F7">
        <w:rPr>
          <w:color w:val="000000"/>
          <w:sz w:val="26"/>
          <w:szCs w:val="26"/>
        </w:rPr>
        <w:t>- находящихся в многоквартирных домах и объектах коммерческого назначения, а также подземных гаражей;</w:t>
      </w:r>
    </w:p>
    <w:p w:rsidR="00EC62FB" w:rsidRPr="009B15F7" w:rsidRDefault="00EC62FB" w:rsidP="009B15F7">
      <w:pPr>
        <w:ind w:firstLine="540"/>
        <w:contextualSpacing/>
        <w:jc w:val="both"/>
        <w:rPr>
          <w:color w:val="000000"/>
          <w:sz w:val="26"/>
          <w:szCs w:val="26"/>
        </w:rPr>
      </w:pPr>
      <w:r w:rsidRPr="009B15F7">
        <w:rPr>
          <w:color w:val="000000"/>
          <w:sz w:val="26"/>
          <w:szCs w:val="26"/>
        </w:rPr>
        <w:t>- в порядке, предусмотренном Федеральным </w:t>
      </w:r>
      <w:hyperlink r:id="rId6" w:history="1">
        <w:r w:rsidRPr="009B15F7">
          <w:rPr>
            <w:color w:val="000000"/>
            <w:sz w:val="26"/>
            <w:szCs w:val="26"/>
          </w:rPr>
          <w:t>законом</w:t>
        </w:r>
      </w:hyperlink>
      <w:r w:rsidRPr="009B15F7">
        <w:rPr>
          <w:color w:val="000000"/>
          <w:sz w:val="26"/>
          <w:szCs w:val="26"/>
        </w:rPr>
        <w:t>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C62FB" w:rsidRPr="0042629D" w:rsidRDefault="00EC62FB" w:rsidP="009B15F7">
      <w:pPr>
        <w:shd w:val="clear" w:color="auto" w:fill="FFFFFF"/>
        <w:ind w:firstLine="540"/>
        <w:contextualSpacing/>
        <w:jc w:val="both"/>
        <w:rPr>
          <w:color w:val="000000"/>
          <w:sz w:val="26"/>
          <w:szCs w:val="26"/>
        </w:rPr>
      </w:pPr>
      <w:r w:rsidRPr="009B15F7">
        <w:rPr>
          <w:color w:val="000000"/>
          <w:sz w:val="26"/>
          <w:szCs w:val="26"/>
        </w:rPr>
        <w:t>1.3. П</w:t>
      </w:r>
      <w:r w:rsidRPr="009B15F7">
        <w:rPr>
          <w:sz w:val="26"/>
          <w:szCs w:val="26"/>
        </w:rPr>
        <w:t>ункт 2.6.4. раздела 2</w:t>
      </w:r>
      <w:r w:rsidR="009B15F7">
        <w:rPr>
          <w:sz w:val="26"/>
          <w:szCs w:val="26"/>
        </w:rPr>
        <w:t>.</w:t>
      </w:r>
      <w:r w:rsidRPr="009B15F7">
        <w:rPr>
          <w:sz w:val="26"/>
          <w:szCs w:val="26"/>
        </w:rPr>
        <w:t xml:space="preserve"> </w:t>
      </w:r>
      <w:r w:rsidRPr="009B15F7">
        <w:rPr>
          <w:bCs/>
          <w:color w:val="000000"/>
          <w:sz w:val="26"/>
          <w:szCs w:val="26"/>
        </w:rPr>
        <w:t>Стандарт предоставления муниципальной услуги</w:t>
      </w:r>
      <w:r w:rsidRPr="009B15F7">
        <w:rPr>
          <w:sz w:val="26"/>
          <w:szCs w:val="26"/>
        </w:rPr>
        <w:t>, изложить в новой редакции:</w:t>
      </w:r>
    </w:p>
    <w:p w:rsidR="009B15F7" w:rsidRPr="009B15F7" w:rsidRDefault="009B15F7" w:rsidP="009B15F7">
      <w:pPr>
        <w:ind w:firstLine="540"/>
        <w:contextualSpacing/>
        <w:jc w:val="both"/>
        <w:rPr>
          <w:color w:val="000000"/>
          <w:sz w:val="26"/>
          <w:szCs w:val="26"/>
        </w:rPr>
      </w:pPr>
      <w:r w:rsidRPr="009B15F7">
        <w:rPr>
          <w:sz w:val="26"/>
          <w:szCs w:val="26"/>
        </w:rPr>
        <w:t>«</w:t>
      </w:r>
      <w:r w:rsidRPr="009B15F7">
        <w:rPr>
          <w:color w:val="000000"/>
          <w:sz w:val="26"/>
          <w:szCs w:val="26"/>
          <w:shd w:val="clear" w:color="auto" w:fill="FFFFFF"/>
        </w:rPr>
        <w:t>2.6.4. Схема расположения земельного участка (в случае, если испрашиваемый земельный участок предстоит образовать)</w:t>
      </w:r>
      <w:r w:rsidRPr="009B15F7">
        <w:rPr>
          <w:color w:val="000000"/>
          <w:sz w:val="26"/>
          <w:szCs w:val="26"/>
        </w:rPr>
        <w:t>, подготовленная по форме (в формате), установленной Приказом Минэкономразвития России от 21.04.2022г. № 216».</w:t>
      </w:r>
    </w:p>
    <w:p w:rsidR="00E96DBC" w:rsidRPr="009B15F7" w:rsidRDefault="00E96DBC" w:rsidP="009B15F7">
      <w:pPr>
        <w:suppressLineNumbers/>
        <w:suppressAutoHyphens/>
        <w:ind w:firstLine="709"/>
        <w:contextualSpacing/>
        <w:jc w:val="both"/>
        <w:rPr>
          <w:sz w:val="26"/>
          <w:szCs w:val="26"/>
        </w:rPr>
      </w:pPr>
      <w:r w:rsidRPr="009B15F7">
        <w:rPr>
          <w:sz w:val="26"/>
          <w:szCs w:val="26"/>
        </w:rPr>
        <w:t xml:space="preserve">2. Настоящее Постановление обнародовать на информационном стенде в здании администрации по адресу: </w:t>
      </w:r>
      <w:proofErr w:type="spellStart"/>
      <w:r w:rsidRPr="009B15F7">
        <w:rPr>
          <w:sz w:val="26"/>
          <w:szCs w:val="26"/>
        </w:rPr>
        <w:t>пгт.Темиртау</w:t>
      </w:r>
      <w:proofErr w:type="spellEnd"/>
      <w:r w:rsidRPr="009B15F7">
        <w:rPr>
          <w:sz w:val="26"/>
          <w:szCs w:val="26"/>
        </w:rPr>
        <w:t xml:space="preserve">, </w:t>
      </w:r>
      <w:proofErr w:type="spellStart"/>
      <w:r w:rsidRPr="009B15F7">
        <w:rPr>
          <w:sz w:val="26"/>
          <w:szCs w:val="26"/>
        </w:rPr>
        <w:t>ул.Почтовая</w:t>
      </w:r>
      <w:proofErr w:type="spellEnd"/>
      <w:r w:rsidRPr="009B15F7">
        <w:rPr>
          <w:sz w:val="26"/>
          <w:szCs w:val="26"/>
        </w:rPr>
        <w:t xml:space="preserve">, 28, разместить на официальном сайте администрации Темиртауского городского поселения в информационно-коммуникационной сети Интернет и опубликовать в газете «Красная </w:t>
      </w:r>
      <w:proofErr w:type="spellStart"/>
      <w:r w:rsidRPr="009B15F7">
        <w:rPr>
          <w:sz w:val="26"/>
          <w:szCs w:val="26"/>
        </w:rPr>
        <w:t>Шория</w:t>
      </w:r>
      <w:proofErr w:type="spellEnd"/>
      <w:r w:rsidRPr="009B15F7">
        <w:rPr>
          <w:sz w:val="26"/>
          <w:szCs w:val="26"/>
        </w:rPr>
        <w:t>».</w:t>
      </w:r>
    </w:p>
    <w:p w:rsidR="00E96DBC" w:rsidRPr="009B15F7" w:rsidRDefault="00E96DBC" w:rsidP="009B15F7">
      <w:pPr>
        <w:ind w:firstLine="709"/>
        <w:contextualSpacing/>
        <w:jc w:val="both"/>
        <w:rPr>
          <w:sz w:val="26"/>
          <w:szCs w:val="26"/>
        </w:rPr>
      </w:pPr>
      <w:r w:rsidRPr="009B15F7">
        <w:rPr>
          <w:sz w:val="26"/>
          <w:szCs w:val="26"/>
        </w:rPr>
        <w:t>3. Настоящее постановление вступает в силу со дня официального опубликования.</w:t>
      </w:r>
    </w:p>
    <w:p w:rsidR="006371E9" w:rsidRPr="006371E9" w:rsidRDefault="00E96DBC" w:rsidP="006371E9">
      <w:pPr>
        <w:ind w:firstLine="709"/>
        <w:contextualSpacing/>
        <w:jc w:val="both"/>
        <w:rPr>
          <w:sz w:val="26"/>
          <w:szCs w:val="26"/>
        </w:rPr>
      </w:pPr>
      <w:r w:rsidRPr="006371E9">
        <w:rPr>
          <w:sz w:val="26"/>
          <w:szCs w:val="26"/>
        </w:rPr>
        <w:t xml:space="preserve">4. </w:t>
      </w:r>
      <w:r w:rsidRPr="006371E9">
        <w:rPr>
          <w:spacing w:val="2"/>
          <w:sz w:val="26"/>
          <w:szCs w:val="26"/>
          <w:shd w:val="clear" w:color="auto" w:fill="FFFFFF"/>
        </w:rPr>
        <w:t xml:space="preserve">Контроль за исполнением настоящего постановления </w:t>
      </w:r>
      <w:r w:rsidR="006371E9" w:rsidRPr="006371E9">
        <w:rPr>
          <w:color w:val="000000"/>
          <w:spacing w:val="7"/>
          <w:sz w:val="26"/>
          <w:szCs w:val="26"/>
        </w:rPr>
        <w:t xml:space="preserve">возложить на ведущего специалиста по землеустройству администрации Темиртауского городского поселения О.А. </w:t>
      </w:r>
      <w:proofErr w:type="spellStart"/>
      <w:r w:rsidR="006371E9" w:rsidRPr="006371E9">
        <w:rPr>
          <w:color w:val="000000"/>
          <w:spacing w:val="7"/>
          <w:sz w:val="26"/>
          <w:szCs w:val="26"/>
        </w:rPr>
        <w:t>Коробейникову</w:t>
      </w:r>
      <w:proofErr w:type="spellEnd"/>
      <w:r w:rsidR="006371E9" w:rsidRPr="006371E9">
        <w:rPr>
          <w:color w:val="000000"/>
          <w:spacing w:val="7"/>
          <w:sz w:val="26"/>
          <w:szCs w:val="26"/>
        </w:rPr>
        <w:t>.</w:t>
      </w:r>
    </w:p>
    <w:p w:rsidR="00E96DBC" w:rsidRPr="009B15F7" w:rsidRDefault="00E96DBC" w:rsidP="009B15F7">
      <w:pPr>
        <w:ind w:firstLine="709"/>
        <w:contextualSpacing/>
        <w:jc w:val="both"/>
        <w:rPr>
          <w:rFonts w:eastAsia="Calibri"/>
          <w:sz w:val="26"/>
          <w:szCs w:val="26"/>
          <w:lang w:eastAsia="en-US"/>
        </w:rPr>
      </w:pPr>
    </w:p>
    <w:p w:rsidR="00E96DBC" w:rsidRPr="009B15F7" w:rsidRDefault="00E96DBC" w:rsidP="009B15F7">
      <w:pPr>
        <w:ind w:firstLine="709"/>
        <w:contextualSpacing/>
        <w:jc w:val="both"/>
        <w:rPr>
          <w:rFonts w:eastAsia="Calibri"/>
          <w:sz w:val="26"/>
          <w:szCs w:val="26"/>
          <w:lang w:eastAsia="en-US"/>
        </w:rPr>
      </w:pPr>
    </w:p>
    <w:p w:rsidR="00E96DBC" w:rsidRPr="009B15F7" w:rsidRDefault="00E96DBC" w:rsidP="009B15F7">
      <w:pPr>
        <w:ind w:firstLine="709"/>
        <w:contextualSpacing/>
        <w:jc w:val="both"/>
        <w:rPr>
          <w:rFonts w:eastAsia="Calibri"/>
          <w:sz w:val="26"/>
          <w:szCs w:val="26"/>
          <w:lang w:eastAsia="en-US"/>
        </w:rPr>
      </w:pPr>
      <w:r w:rsidRPr="009B15F7">
        <w:rPr>
          <w:rFonts w:eastAsia="Calibri"/>
          <w:sz w:val="26"/>
          <w:szCs w:val="26"/>
          <w:lang w:eastAsia="en-US"/>
        </w:rPr>
        <w:t xml:space="preserve">Глава Темиртауского </w:t>
      </w:r>
    </w:p>
    <w:p w:rsidR="00E96DBC" w:rsidRPr="009B15F7" w:rsidRDefault="00E96DBC" w:rsidP="009B15F7">
      <w:pPr>
        <w:ind w:firstLine="709"/>
        <w:contextualSpacing/>
        <w:jc w:val="both"/>
        <w:rPr>
          <w:sz w:val="26"/>
          <w:szCs w:val="26"/>
        </w:rPr>
      </w:pPr>
      <w:r w:rsidRPr="009B15F7">
        <w:rPr>
          <w:rFonts w:eastAsia="Calibri"/>
          <w:sz w:val="26"/>
          <w:szCs w:val="26"/>
          <w:lang w:eastAsia="en-US"/>
        </w:rPr>
        <w:t xml:space="preserve">городского поселения </w:t>
      </w:r>
      <w:r w:rsidRPr="009B15F7">
        <w:rPr>
          <w:rFonts w:eastAsia="Calibri"/>
          <w:sz w:val="26"/>
          <w:szCs w:val="26"/>
          <w:lang w:eastAsia="en-US"/>
        </w:rPr>
        <w:tab/>
      </w:r>
      <w:r w:rsidRPr="009B15F7">
        <w:rPr>
          <w:rFonts w:eastAsia="Calibri"/>
          <w:sz w:val="26"/>
          <w:szCs w:val="26"/>
          <w:lang w:eastAsia="en-US"/>
        </w:rPr>
        <w:tab/>
      </w:r>
      <w:r w:rsidRPr="009B15F7">
        <w:rPr>
          <w:rFonts w:eastAsia="Calibri"/>
          <w:sz w:val="26"/>
          <w:szCs w:val="26"/>
          <w:lang w:eastAsia="en-US"/>
        </w:rPr>
        <w:tab/>
      </w:r>
      <w:r w:rsidRPr="009B15F7">
        <w:rPr>
          <w:rFonts w:eastAsia="Calibri"/>
          <w:sz w:val="26"/>
          <w:szCs w:val="26"/>
          <w:lang w:eastAsia="en-US"/>
        </w:rPr>
        <w:tab/>
      </w:r>
      <w:r w:rsidRPr="009B15F7">
        <w:rPr>
          <w:rFonts w:eastAsia="Calibri"/>
          <w:sz w:val="26"/>
          <w:szCs w:val="26"/>
          <w:lang w:eastAsia="en-US"/>
        </w:rPr>
        <w:tab/>
      </w:r>
      <w:r w:rsidRPr="009B15F7">
        <w:rPr>
          <w:rFonts w:eastAsia="Calibri"/>
          <w:sz w:val="26"/>
          <w:szCs w:val="26"/>
          <w:lang w:eastAsia="en-US"/>
        </w:rPr>
        <w:tab/>
        <w:t xml:space="preserve">Н. Т. </w:t>
      </w:r>
      <w:proofErr w:type="spellStart"/>
      <w:r w:rsidRPr="009B15F7">
        <w:rPr>
          <w:rFonts w:eastAsia="Calibri"/>
          <w:sz w:val="26"/>
          <w:szCs w:val="26"/>
          <w:lang w:eastAsia="en-US"/>
        </w:rPr>
        <w:t>Кармалит</w:t>
      </w:r>
      <w:proofErr w:type="spellEnd"/>
    </w:p>
    <w:p w:rsidR="00E75900" w:rsidRPr="009B15F7" w:rsidRDefault="001F3037" w:rsidP="009B15F7">
      <w:pPr>
        <w:contextualSpacing/>
        <w:jc w:val="both"/>
        <w:rPr>
          <w:sz w:val="26"/>
          <w:szCs w:val="26"/>
        </w:rPr>
      </w:pPr>
    </w:p>
    <w:sectPr w:rsidR="00E75900" w:rsidRPr="009B1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BC"/>
    <w:rsid w:val="001F3037"/>
    <w:rsid w:val="0042629D"/>
    <w:rsid w:val="00464C9F"/>
    <w:rsid w:val="006371E9"/>
    <w:rsid w:val="009B15F7"/>
    <w:rsid w:val="00BC2784"/>
    <w:rsid w:val="00E96DBC"/>
    <w:rsid w:val="00EC62FB"/>
    <w:rsid w:val="00FE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4821-E099-4AC2-ABAF-E31AEB92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96DBC"/>
    <w:rPr>
      <w:rFonts w:ascii="MonoCondensedC" w:hAnsi="MonoCondensedC"/>
    </w:rPr>
  </w:style>
  <w:style w:type="paragraph" w:styleId="a4">
    <w:name w:val="No Spacing"/>
    <w:link w:val="a3"/>
    <w:uiPriority w:val="99"/>
    <w:qFormat/>
    <w:rsid w:val="00E96DBC"/>
    <w:pPr>
      <w:overflowPunct w:val="0"/>
      <w:autoSpaceDE w:val="0"/>
      <w:autoSpaceDN w:val="0"/>
      <w:adjustRightInd w:val="0"/>
      <w:spacing w:after="0" w:line="240" w:lineRule="auto"/>
    </w:pPr>
    <w:rPr>
      <w:rFonts w:ascii="MonoCondensedC" w:hAnsi="MonoCondensedC"/>
    </w:rPr>
  </w:style>
  <w:style w:type="paragraph" w:styleId="a5">
    <w:name w:val="Normal (Web)"/>
    <w:basedOn w:val="a"/>
    <w:uiPriority w:val="99"/>
    <w:unhideWhenUsed/>
    <w:rsid w:val="00E96DBC"/>
    <w:pPr>
      <w:spacing w:before="100" w:beforeAutospacing="1" w:after="100" w:afterAutospacing="1"/>
      <w:jc w:val="both"/>
    </w:pPr>
  </w:style>
  <w:style w:type="paragraph" w:styleId="a6">
    <w:name w:val="List Paragraph"/>
    <w:basedOn w:val="a"/>
    <w:uiPriority w:val="34"/>
    <w:qFormat/>
    <w:rsid w:val="00E96DBC"/>
    <w:pPr>
      <w:ind w:left="720"/>
      <w:contextualSpacing/>
    </w:pPr>
  </w:style>
  <w:style w:type="paragraph" w:customStyle="1" w:styleId="no-indent">
    <w:name w:val="no-indent"/>
    <w:basedOn w:val="a"/>
    <w:rsid w:val="0042629D"/>
    <w:pPr>
      <w:spacing w:before="100" w:beforeAutospacing="1" w:after="100" w:afterAutospacing="1"/>
    </w:pPr>
  </w:style>
  <w:style w:type="character" w:styleId="a7">
    <w:name w:val="Hyperlink"/>
    <w:basedOn w:val="a0"/>
    <w:uiPriority w:val="99"/>
    <w:semiHidden/>
    <w:unhideWhenUsed/>
    <w:rsid w:val="00426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74047">
      <w:bodyDiv w:val="1"/>
      <w:marLeft w:val="0"/>
      <w:marRight w:val="0"/>
      <w:marTop w:val="0"/>
      <w:marBottom w:val="0"/>
      <w:divBdr>
        <w:top w:val="none" w:sz="0" w:space="0" w:color="auto"/>
        <w:left w:val="none" w:sz="0" w:space="0" w:color="auto"/>
        <w:bottom w:val="none" w:sz="0" w:space="0" w:color="auto"/>
        <w:right w:val="none" w:sz="0" w:space="0" w:color="auto"/>
      </w:divBdr>
      <w:divsChild>
        <w:div w:id="1787000385">
          <w:marLeft w:val="0"/>
          <w:marRight w:val="0"/>
          <w:marTop w:val="0"/>
          <w:marBottom w:val="0"/>
          <w:divBdr>
            <w:top w:val="none" w:sz="0" w:space="0" w:color="auto"/>
            <w:left w:val="none" w:sz="0" w:space="0" w:color="auto"/>
            <w:bottom w:val="none" w:sz="0" w:space="0" w:color="auto"/>
            <w:right w:val="none" w:sz="0" w:space="0" w:color="auto"/>
          </w:divBdr>
        </w:div>
        <w:div w:id="90814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hyperlink" Target="http://pravo-search.minjust.ru:8080/bigs/showDocument.html?id=9CF2F1C3-393D-4051-A52D-9923B0E51C0C" TargetMode="External"/><Relationship Id="rId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2024-03-20T13:03:00Z</dcterms:created>
  <dcterms:modified xsi:type="dcterms:W3CDTF">2024-03-21T03:23:00Z</dcterms:modified>
</cp:coreProperties>
</file>